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17" w:rsidRDefault="00AF1517">
      <w:r w:rsidRPr="00AF1517">
        <w:rPr>
          <w:b/>
          <w:bCs/>
          <w:color w:val="FF0000"/>
          <w:sz w:val="40"/>
          <w:szCs w:val="40"/>
        </w:rPr>
        <w:t>Kochane Dzieci i Drodzy Rodzice</w:t>
      </w:r>
      <w:r w:rsidRPr="00AF1517">
        <w:rPr>
          <w:b/>
          <w:bCs/>
          <w:color w:val="FF0000"/>
          <w:sz w:val="40"/>
          <w:szCs w:val="40"/>
        </w:rPr>
        <w:br/>
        <w:t>Niech będzie pochwalony Jezus Chrystus</w:t>
      </w:r>
      <w:r w:rsidRPr="00AF1517">
        <w:br/>
      </w:r>
      <w:r w:rsidRPr="00AF1517">
        <w:br/>
      </w:r>
      <w:r>
        <w:t>            Tematem obecnej katechezy są Nabożeństwa majowe.</w:t>
      </w:r>
      <w:r>
        <w:br/>
        <w:t>We wszystkich Kościołach w Polsce w majowe wieczory, odprawiane są Nabożeństwa majowe, popularnie zwane ,,majówkami"</w:t>
      </w:r>
      <w:r>
        <w:br/>
        <w:t>W obecnej sytuacji możemy takie nabożeństwo majowe odprawić w domu,  w gronie rodzinnym, odmawiając lub śpiewając Litanię Loretańską. </w:t>
      </w:r>
      <w:r>
        <w:br/>
        <w:t>Nazwa Loretańska pochodzi od włoskiej miejscowości Loreto, w której znajduje się Sanktuarium Matki Bożej i gdzie rozpowszechniono tę piękną modlitwę.</w:t>
      </w:r>
      <w:r>
        <w:br/>
        <w:t>Są też inne miejsca, gdzie dzieci i dorośli gromadzą się, by wziąć udział w Nabożeństwie majowym to Przydrożne Kapliczki. Zawsze przystrojone są świeżymi kwiatami, wokół wizerunku Matki Bożej.</w:t>
      </w:r>
      <w:r>
        <w:br/>
        <w:t>Podczas śpiewu Litanii wszyscy zwracają się do Matki Bożej w różnych potrzebach nazywając Matkę Bożą np. ,,Królową Aniołów", ,,Królową Rodzin", ,,Matką Pięknej Miłości", ,,Pocieszycielką strapionych",</w:t>
      </w:r>
      <w:r>
        <w:t xml:space="preserve"> </w:t>
      </w:r>
      <w:r>
        <w:t>,,Wspomożeniem wiernych"</w:t>
      </w:r>
      <w:r>
        <w:br/>
        <w:t>             Zachęcam Was Kochane Dzieci do pamięci o Matce Bożej,</w:t>
      </w:r>
      <w:bookmarkStart w:id="0" w:name="_GoBack"/>
      <w:bookmarkEnd w:id="0"/>
      <w:r>
        <w:t xml:space="preserve"> zwłaszcza w obecnym czasie:</w:t>
      </w:r>
      <w:r>
        <w:br/>
      </w:r>
      <w:r>
        <w:br/>
        <w:t>Do Najświętsze Panienki</w:t>
      </w:r>
      <w:r>
        <w:br/>
        <w:t>można mówić,, mamo..."</w:t>
      </w:r>
      <w:r>
        <w:br/>
        <w:t>bo jest dobra jak mama</w:t>
      </w:r>
      <w:r>
        <w:br/>
        <w:t>kocha nas tak samo.</w:t>
      </w:r>
      <w:r>
        <w:br/>
      </w:r>
      <w:r>
        <w:br/>
        <w:t>I chociaż w niebie mieszka</w:t>
      </w:r>
      <w:r>
        <w:br/>
        <w:t>razem z Aniołami,</w:t>
      </w:r>
      <w:r>
        <w:br/>
        <w:t>to zna nas bardzo dobrze</w:t>
      </w:r>
      <w:r>
        <w:br/>
        <w:t>i czuwa nad nami.</w:t>
      </w:r>
      <w:r>
        <w:br/>
      </w:r>
      <w:r>
        <w:br/>
        <w:t>Poproszę dzieci o wypełnienie konturów obrazka przedstawiającego Matkę Bożą</w:t>
      </w:r>
      <w:r>
        <w:br/>
        <w:t>- dowolna techniką.</w:t>
      </w:r>
      <w:r>
        <w:br/>
      </w:r>
      <w:r>
        <w:br/>
      </w:r>
      <w:r>
        <w:br/>
        <w:t>                             Serdecznie pozdrawiam i zapewniam o modlitwie </w:t>
      </w:r>
      <w:r>
        <w:br/>
        <w:t>                                                   Szczęść Boże </w:t>
      </w:r>
      <w:r>
        <w:br/>
        <w:t>                                             katechetka Małgorzata</w:t>
      </w:r>
    </w:p>
    <w:sectPr w:rsidR="00AF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7"/>
    <w:rsid w:val="00A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90D"/>
  <w15:chartTrackingRefBased/>
  <w15:docId w15:val="{A298E33B-99E1-4342-BDFE-7D19ADC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2020-05-04T09:34:00Z</dcterms:created>
  <dcterms:modified xsi:type="dcterms:W3CDTF">2020-05-04T09:40:00Z</dcterms:modified>
</cp:coreProperties>
</file>