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65" w:rsidRPr="00217847" w:rsidRDefault="002F597B" w:rsidP="00217847">
      <w:pPr>
        <w:spacing w:before="375" w:after="225" w:line="240" w:lineRule="auto"/>
        <w:jc w:val="center"/>
        <w:textAlignment w:val="baseline"/>
        <w:outlineLvl w:val="0"/>
        <w:rPr>
          <w:rFonts w:ascii="Lato Black" w:eastAsia="Times New Roman" w:hAnsi="Lato Black" w:cs="Arial"/>
          <w:b/>
          <w:bCs/>
          <w:color w:val="FF0000"/>
          <w:kern w:val="36"/>
          <w:sz w:val="48"/>
          <w:szCs w:val="48"/>
          <w:lang w:eastAsia="pl-PL"/>
        </w:rPr>
      </w:pPr>
      <w:r>
        <w:rPr>
          <w:rFonts w:ascii="Lato Black" w:eastAsia="Times New Roman" w:hAnsi="Lato Black" w:cs="Arial"/>
          <w:b/>
          <w:bCs/>
          <w:color w:val="FF0000"/>
          <w:kern w:val="36"/>
          <w:sz w:val="48"/>
          <w:szCs w:val="48"/>
          <w:lang w:eastAsia="pl-PL"/>
        </w:rPr>
        <w:t>REKRUTACJA 2024/2025</w:t>
      </w:r>
    </w:p>
    <w:p w:rsidR="007B6A65" w:rsidRPr="007B6A65" w:rsidRDefault="007B6A65" w:rsidP="007B6A65">
      <w:pPr>
        <w:spacing w:after="0" w:line="240" w:lineRule="auto"/>
        <w:textAlignment w:val="baseline"/>
        <w:rPr>
          <w:rFonts w:ascii="Arial" w:eastAsia="Times New Roman" w:hAnsi="Arial" w:cs="Arial"/>
          <w:color w:val="071F32"/>
          <w:sz w:val="27"/>
          <w:szCs w:val="27"/>
          <w:lang w:eastAsia="pl-PL"/>
        </w:rPr>
      </w:pPr>
    </w:p>
    <w:p w:rsidR="007B6A65" w:rsidRPr="007B6A65" w:rsidRDefault="007B6A65" w:rsidP="007B6A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</w:pPr>
      <w:r w:rsidRPr="007B6A65"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  <w:t xml:space="preserve">Rekrutacja do samorządowych przedszkoli i oddziałów przedszkolnych </w:t>
      </w:r>
      <w:r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  <w:t xml:space="preserve">                      </w:t>
      </w:r>
      <w:r w:rsidRPr="007B6A65"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  <w:t>w szkołach podstawowych rozpocznie się 1 marca 2024 r.</w:t>
      </w:r>
    </w:p>
    <w:p w:rsidR="007B6A65" w:rsidRPr="007B6A65" w:rsidRDefault="007B6A65" w:rsidP="007B6A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</w:pPr>
      <w:r w:rsidRPr="007B6A65"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  <w:t>Również 1 marca 2024 r. zostanie uruchomiony elektroniczny system rekrutacji.</w:t>
      </w:r>
    </w:p>
    <w:p w:rsidR="007B6A65" w:rsidRPr="007B6A65" w:rsidRDefault="007B6A65" w:rsidP="007B6A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</w:pPr>
      <w:r w:rsidRPr="007B6A65"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  <w:t>Szczegółowe zasady rekrutacji oraz formularze rekrutacyjne zostaną zamieszczone w elektronicznym systemie rekrutacji.</w:t>
      </w:r>
    </w:p>
    <w:p w:rsidR="007B6A65" w:rsidRPr="007B6A65" w:rsidRDefault="007B6A65" w:rsidP="007B6A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71F32"/>
          <w:sz w:val="28"/>
          <w:szCs w:val="28"/>
          <w:lang w:eastAsia="pl-PL"/>
        </w:rPr>
      </w:pPr>
      <w:r w:rsidRPr="007B6A65">
        <w:rPr>
          <w:rFonts w:ascii="Times New Roman" w:eastAsia="Times New Roman" w:hAnsi="Times New Roman" w:cs="Times New Roman"/>
          <w:b/>
          <w:color w:val="071F32"/>
          <w:sz w:val="28"/>
          <w:szCs w:val="28"/>
          <w:lang w:eastAsia="pl-PL"/>
        </w:rPr>
        <w:t xml:space="preserve">Składanie deklaracji o kontynuowaniu wychowania przedszkolnego przez rodziców dzieci uczęszczających już do przedszkola: </w:t>
      </w:r>
      <w:r w:rsidRPr="002178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21-29 lutego 2024 r.</w:t>
      </w:r>
    </w:p>
    <w:p w:rsidR="007B6A65" w:rsidRDefault="007B6A65" w:rsidP="007B6A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</w:pPr>
      <w:r w:rsidRPr="007B6A65"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  <w:t>Terminy przeprowadzania postępowania rekrutacyjnego i postępowania uzupełniającego, w tym terminy składania dokumentów, na rok szkolny 2024/2025:</w:t>
      </w:r>
    </w:p>
    <w:p w:rsidR="00710C1C" w:rsidRDefault="00710C1C" w:rsidP="007B6A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</w:pPr>
    </w:p>
    <w:tbl>
      <w:tblPr>
        <w:tblStyle w:val="Tabela-Siatka"/>
        <w:tblW w:w="10654" w:type="dxa"/>
        <w:tblInd w:w="-459" w:type="dxa"/>
        <w:tblLayout w:type="fixed"/>
        <w:tblLook w:val="04A0"/>
      </w:tblPr>
      <w:tblGrid>
        <w:gridCol w:w="567"/>
        <w:gridCol w:w="4111"/>
        <w:gridCol w:w="3402"/>
        <w:gridCol w:w="2574"/>
      </w:tblGrid>
      <w:tr w:rsidR="00CF03A7" w:rsidRPr="00710C1C" w:rsidTr="002F597B">
        <w:trPr>
          <w:trHeight w:val="656"/>
        </w:trPr>
        <w:tc>
          <w:tcPr>
            <w:tcW w:w="567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3402" w:type="dxa"/>
          </w:tcPr>
          <w:p w:rsidR="00CF03A7" w:rsidRPr="00710C1C" w:rsidRDefault="00CF03A7" w:rsidP="00CF03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574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CF03A7" w:rsidRPr="00710C1C" w:rsidTr="002F597B">
        <w:trPr>
          <w:trHeight w:val="1735"/>
        </w:trPr>
        <w:tc>
          <w:tcPr>
            <w:tcW w:w="567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11" w:type="dxa"/>
          </w:tcPr>
          <w:p w:rsidR="00CF03A7" w:rsidRPr="00710C1C" w:rsidRDefault="00CF03A7" w:rsidP="00710C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Złożenie wniosku o przyjęcie do przedszkola</w:t>
            </w:r>
            <w:r w:rsidR="00217847" w:rsidRPr="00217847">
              <w:rPr>
                <w:rFonts w:ascii="Times New Roman" w:eastAsia="Times New Roman" w:hAnsi="Times New Roman" w:cs="Times New Roman"/>
                <w:b/>
                <w:color w:val="071F32"/>
                <w:sz w:val="24"/>
                <w:szCs w:val="24"/>
                <w:vertAlign w:val="superscript"/>
                <w:lang w:eastAsia="pl-PL"/>
              </w:rPr>
              <w:t>1</w:t>
            </w: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 xml:space="preserve"> wraz z dokumentami potwierdzającymi spełnianie przez kandydata warunków lub kryteriów branych pod uwagę </w:t>
            </w:r>
            <w:r w:rsidR="00217847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 xml:space="preserve">                 </w:t>
            </w: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w postępowaniu rekrutacyjnym</w:t>
            </w:r>
          </w:p>
        </w:tc>
        <w:tc>
          <w:tcPr>
            <w:tcW w:w="3402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1-29 marca 2024 r.</w:t>
            </w:r>
          </w:p>
        </w:tc>
        <w:tc>
          <w:tcPr>
            <w:tcW w:w="2574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20 maja – 3 czerwca 2024 r.</w:t>
            </w:r>
          </w:p>
        </w:tc>
      </w:tr>
      <w:tr w:rsidR="00CF03A7" w:rsidRPr="00710C1C" w:rsidTr="002F597B">
        <w:trPr>
          <w:trHeight w:val="1134"/>
        </w:trPr>
        <w:tc>
          <w:tcPr>
            <w:tcW w:w="567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111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 xml:space="preserve">Weryfikacja przez komisję rekrutacyjną wniosków o przyjęcie do przedszkola i dokumentów potwierdzających spełnianie przez kandydata warunków lub kryteriów branych pod uwagę </w:t>
            </w:r>
            <w:r w:rsidR="00217847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 xml:space="preserve">                 </w:t>
            </w: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 xml:space="preserve">w postępowaniu rekrutacyjnym, </w:t>
            </w:r>
            <w:r w:rsidR="00217847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 xml:space="preserve">              </w:t>
            </w: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 xml:space="preserve">w tym dokonanie przez przewodniczącego komisji czynności, o których mowa </w:t>
            </w:r>
            <w:r w:rsidR="00217847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 xml:space="preserve">                  </w:t>
            </w: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w art.150 ustawy Prawo oświatowe</w:t>
            </w:r>
          </w:p>
        </w:tc>
        <w:tc>
          <w:tcPr>
            <w:tcW w:w="3402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Do 3 kwietnia 2024 r.</w:t>
            </w:r>
          </w:p>
        </w:tc>
        <w:tc>
          <w:tcPr>
            <w:tcW w:w="2574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Do 4 czerwca 2024 r.</w:t>
            </w:r>
          </w:p>
        </w:tc>
      </w:tr>
      <w:tr w:rsidR="00CF03A7" w:rsidRPr="00710C1C" w:rsidTr="002F597B">
        <w:trPr>
          <w:trHeight w:val="1232"/>
        </w:trPr>
        <w:tc>
          <w:tcPr>
            <w:tcW w:w="567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111" w:type="dxa"/>
          </w:tcPr>
          <w:p w:rsidR="00CF03A7" w:rsidRPr="00710C1C" w:rsidRDefault="00CF03A7" w:rsidP="00217847">
            <w:pPr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</w:t>
            </w:r>
            <w:r w:rsidR="00217847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 xml:space="preserve">             i </w:t>
            </w: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kandydatów niezakwalifikowanych</w:t>
            </w:r>
          </w:p>
        </w:tc>
        <w:tc>
          <w:tcPr>
            <w:tcW w:w="3402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19 kwietnia 2024 r.</w:t>
            </w:r>
          </w:p>
        </w:tc>
        <w:tc>
          <w:tcPr>
            <w:tcW w:w="2574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19 czerwca 2024 r</w:t>
            </w:r>
            <w:r w:rsidR="002F597B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.</w:t>
            </w:r>
          </w:p>
        </w:tc>
      </w:tr>
      <w:tr w:rsidR="00CF03A7" w:rsidRPr="00710C1C" w:rsidTr="002F597B">
        <w:trPr>
          <w:trHeight w:val="656"/>
        </w:trPr>
        <w:tc>
          <w:tcPr>
            <w:tcW w:w="567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111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Potwierdzanie przez rodzica kandydata woli przyjęcia.</w:t>
            </w:r>
          </w:p>
        </w:tc>
        <w:tc>
          <w:tcPr>
            <w:tcW w:w="3402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22 kwietnia – 7 maja 2024 r.</w:t>
            </w:r>
          </w:p>
        </w:tc>
        <w:tc>
          <w:tcPr>
            <w:tcW w:w="2574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20-27 czerwca 2024 r.</w:t>
            </w:r>
          </w:p>
        </w:tc>
      </w:tr>
      <w:tr w:rsidR="00CF03A7" w:rsidRPr="00710C1C" w:rsidTr="002F597B">
        <w:trPr>
          <w:trHeight w:val="1313"/>
        </w:trPr>
        <w:tc>
          <w:tcPr>
            <w:tcW w:w="567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111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402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8 maja 2024 r.</w:t>
            </w:r>
          </w:p>
        </w:tc>
        <w:tc>
          <w:tcPr>
            <w:tcW w:w="2574" w:type="dxa"/>
          </w:tcPr>
          <w:p w:rsidR="00CF03A7" w:rsidRPr="00710C1C" w:rsidRDefault="00CF03A7" w:rsidP="007B6A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</w:pPr>
            <w:r w:rsidRPr="00710C1C"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  <w:lang w:eastAsia="pl-PL"/>
              </w:rPr>
              <w:t>28 czerwca 2024 r.</w:t>
            </w:r>
          </w:p>
        </w:tc>
      </w:tr>
    </w:tbl>
    <w:p w:rsidR="007B6A65" w:rsidRPr="007B6A65" w:rsidRDefault="007B6A65" w:rsidP="007B6A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</w:pPr>
    </w:p>
    <w:bookmarkStart w:id="0" w:name="_ftn1"/>
    <w:p w:rsidR="007B6A65" w:rsidRPr="007B6A65" w:rsidRDefault="00E60DCC" w:rsidP="007B6A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</w:pPr>
      <w:r w:rsidRPr="007B6A65"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  <w:fldChar w:fldCharType="begin"/>
      </w:r>
      <w:r w:rsidR="007B6A65" w:rsidRPr="007B6A65"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  <w:instrText xml:space="preserve"> HYPERLINK "https://portaledukacyjny.krakow.pl/196467,artykul,rekrutacja_do_przedszkoli.html" \l "_ftnref1" \o "" </w:instrText>
      </w:r>
      <w:r w:rsidRPr="007B6A65"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  <w:fldChar w:fldCharType="separate"/>
      </w:r>
      <w:r w:rsidR="007B6A65" w:rsidRPr="007B6A65">
        <w:rPr>
          <w:rFonts w:ascii="Times New Roman" w:eastAsia="Times New Roman" w:hAnsi="Times New Roman" w:cs="Times New Roman"/>
          <w:color w:val="0063AF"/>
          <w:sz w:val="28"/>
          <w:szCs w:val="28"/>
          <w:u w:val="single"/>
          <w:lang w:eastAsia="pl-PL"/>
        </w:rPr>
        <w:t>[1]</w:t>
      </w:r>
      <w:r w:rsidRPr="007B6A65"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  <w:fldChar w:fldCharType="end"/>
      </w:r>
      <w:bookmarkEnd w:id="0"/>
      <w:r w:rsidR="007B6A65" w:rsidRPr="007B6A65"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  <w:t> przez przedszkole należy także rozumieć oddziały przedszkolne w szkole podstawowej</w:t>
      </w:r>
    </w:p>
    <w:p w:rsidR="007B6A65" w:rsidRPr="007B6A65" w:rsidRDefault="007B6A65" w:rsidP="007B6A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</w:pPr>
      <w:r w:rsidRPr="007B6A65"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  <w:lastRenderedPageBreak/>
        <w:t> </w:t>
      </w:r>
    </w:p>
    <w:p w:rsidR="007B6A65" w:rsidRPr="00217847" w:rsidRDefault="007B6A65" w:rsidP="007B6A6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7B6A65"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  <w:t xml:space="preserve">Kryteria naboru do krakowskich przedszkoli samorządowych określa art. 131 ust. 2 ustawy z dnia 14 grudnia 2016 r. Prawo oświatowe (Dz. U. z 2023 r. poz. 900 z </w:t>
      </w:r>
      <w:proofErr w:type="spellStart"/>
      <w:r w:rsidRPr="007B6A65"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  <w:t>późn</w:t>
      </w:r>
      <w:proofErr w:type="spellEnd"/>
      <w:r w:rsidRPr="007B6A65">
        <w:rPr>
          <w:rFonts w:ascii="Times New Roman" w:eastAsia="Times New Roman" w:hAnsi="Times New Roman" w:cs="Times New Roman"/>
          <w:color w:val="071F32"/>
          <w:sz w:val="28"/>
          <w:szCs w:val="28"/>
          <w:lang w:eastAsia="pl-PL"/>
        </w:rPr>
        <w:t>. zm.) oraz </w:t>
      </w:r>
      <w:hyperlink r:id="rId6" w:history="1">
        <w:r w:rsidRPr="00217847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pl-PL"/>
          </w:rPr>
          <w:t>uchwała nr LXVI/1650/17 Rady Miasta Krakowa z dnia 15 marca 2017 r. w sprawie określenia kryteriów naboru do samorządowych przedszkoli na drugim etapie postępowania rekrutacyjnego oraz dokumentów niezbędnych do potwierdzania tych kryteriów (ze zm.).</w:t>
        </w:r>
      </w:hyperlink>
    </w:p>
    <w:p w:rsidR="00E41A37" w:rsidRPr="00217847" w:rsidRDefault="00E41A37" w:rsidP="007B6A6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597B" w:rsidRDefault="002F597B" w:rsidP="002F597B">
      <w:pPr>
        <w:pStyle w:val="Default"/>
        <w:jc w:val="both"/>
        <w:rPr>
          <w:b/>
        </w:rPr>
      </w:pPr>
      <w:r>
        <w:rPr>
          <w:b/>
          <w:color w:val="FF0000"/>
        </w:rPr>
        <w:t>WNIOSKI, WRAZ Z ZAŁĄCZNIKAMI, W ZAKLEJONEJ KOPERCIE, WRZUCAMY DO SKRZYNKI  Z NAPISEM</w:t>
      </w:r>
      <w:r>
        <w:rPr>
          <w:b/>
        </w:rPr>
        <w:t xml:space="preserve"> </w:t>
      </w:r>
    </w:p>
    <w:p w:rsidR="002F597B" w:rsidRDefault="002F597B" w:rsidP="002F597B">
      <w:pPr>
        <w:pStyle w:val="Default"/>
        <w:jc w:val="both"/>
        <w:rPr>
          <w:b/>
        </w:rPr>
      </w:pPr>
    </w:p>
    <w:p w:rsidR="002F597B" w:rsidRDefault="002F597B" w:rsidP="002F597B">
      <w:pPr>
        <w:pStyle w:val="Default"/>
        <w:jc w:val="both"/>
        <w:rPr>
          <w:b/>
        </w:rPr>
      </w:pPr>
    </w:p>
    <w:p w:rsidR="002F597B" w:rsidRDefault="002F597B" w:rsidP="002F597B">
      <w:pPr>
        <w:pStyle w:val="Default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REKRUTACJA 2024/2025</w:t>
      </w:r>
    </w:p>
    <w:p w:rsidR="002F597B" w:rsidRDefault="002F597B" w:rsidP="002F597B">
      <w:pPr>
        <w:pStyle w:val="Default"/>
        <w:jc w:val="both"/>
        <w:rPr>
          <w:b/>
        </w:rPr>
      </w:pPr>
    </w:p>
    <w:p w:rsidR="002F597B" w:rsidRDefault="002F597B" w:rsidP="002F597B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>w dniach i godzinach:</w:t>
      </w:r>
    </w:p>
    <w:p w:rsidR="002F597B" w:rsidRDefault="002F597B" w:rsidP="002F597B">
      <w:pPr>
        <w:pStyle w:val="Default"/>
        <w:jc w:val="both"/>
        <w:rPr>
          <w:b/>
          <w:color w:val="FF0000"/>
        </w:rPr>
      </w:pPr>
    </w:p>
    <w:p w:rsidR="002F597B" w:rsidRDefault="002F597B" w:rsidP="002F597B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>poniedziałek – czwartek w godz. 9.00 – 11.30 i 15.30 – 17.00</w:t>
      </w:r>
    </w:p>
    <w:p w:rsidR="002F597B" w:rsidRDefault="002F597B" w:rsidP="002F597B">
      <w:pPr>
        <w:pStyle w:val="Default"/>
        <w:jc w:val="both"/>
        <w:rPr>
          <w:b/>
          <w:color w:val="FF0000"/>
        </w:rPr>
      </w:pPr>
    </w:p>
    <w:p w:rsidR="002F597B" w:rsidRDefault="002F597B" w:rsidP="002F597B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>i 29.03.2024r. (PIĄTEK, ostatni dzień rekrutacji) w godz. 9.00 – 17.00</w:t>
      </w:r>
    </w:p>
    <w:p w:rsidR="002F597B" w:rsidRDefault="002F597B" w:rsidP="002F597B">
      <w:pPr>
        <w:pStyle w:val="Default"/>
        <w:jc w:val="both"/>
        <w:rPr>
          <w:b/>
          <w:color w:val="FF0000"/>
        </w:rPr>
      </w:pPr>
    </w:p>
    <w:p w:rsidR="002F597B" w:rsidRDefault="002F597B" w:rsidP="002F597B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>Z Komisją Rekrutacyjną można kontaktować się osobiście lub</w:t>
      </w:r>
    </w:p>
    <w:p w:rsidR="002F597B" w:rsidRDefault="002F597B" w:rsidP="002F597B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>pod numerem telefonu: 12 648 22 00 w dniach i godzinach:</w:t>
      </w:r>
    </w:p>
    <w:p w:rsidR="002F597B" w:rsidRDefault="002F597B" w:rsidP="002F597B">
      <w:pPr>
        <w:pStyle w:val="Default"/>
        <w:jc w:val="both"/>
        <w:rPr>
          <w:b/>
          <w:color w:val="FF0000"/>
        </w:rPr>
      </w:pPr>
    </w:p>
    <w:p w:rsidR="002F597B" w:rsidRDefault="002F597B" w:rsidP="002F597B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>Wtorek 15.00 – 17.00</w:t>
      </w:r>
    </w:p>
    <w:p w:rsidR="002F597B" w:rsidRDefault="002F597B" w:rsidP="002F597B">
      <w:pPr>
        <w:pStyle w:val="Default"/>
        <w:jc w:val="both"/>
        <w:rPr>
          <w:b/>
          <w:color w:val="FF0000"/>
        </w:rPr>
      </w:pPr>
    </w:p>
    <w:p w:rsidR="002F597B" w:rsidRPr="00D92785" w:rsidRDefault="002F597B" w:rsidP="002F597B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>Czwartek 9.00 – 11.00</w:t>
      </w:r>
    </w:p>
    <w:p w:rsidR="002F597B" w:rsidRDefault="002F597B" w:rsidP="002F59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F597B" w:rsidRDefault="002F597B" w:rsidP="002F59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F597B" w:rsidRDefault="002F597B" w:rsidP="002F5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Proszę pamiętać, że wniosek, po wydrukowaniu i podpisaniu należy złożyć </w:t>
      </w:r>
      <w:r w:rsidR="00B3259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tylko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pl-PL"/>
        </w:rPr>
        <w:t>przedszkolu pierwszego wyboru.</w:t>
      </w:r>
    </w:p>
    <w:p w:rsidR="002F597B" w:rsidRDefault="002F597B" w:rsidP="002F5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:rsidR="002F597B" w:rsidRDefault="002F597B" w:rsidP="002F5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:rsidR="002F597B" w:rsidRDefault="002F597B" w:rsidP="002F5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Wniosek i załączniki można również pobrać w przedszkolu.</w:t>
      </w:r>
    </w:p>
    <w:p w:rsidR="002F597B" w:rsidRDefault="002F597B" w:rsidP="002F597B"/>
    <w:p w:rsidR="007B6A65" w:rsidRDefault="007B6A65" w:rsidP="007B6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A65" w:rsidRDefault="007B6A65" w:rsidP="007B6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A65" w:rsidRDefault="007B6A65" w:rsidP="007B6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A65" w:rsidRDefault="007B6A65" w:rsidP="007B6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A65" w:rsidRDefault="007B6A65" w:rsidP="007B6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A65" w:rsidRPr="007B6A65" w:rsidRDefault="007B6A65" w:rsidP="007B6A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6A65" w:rsidRPr="007B6A65" w:rsidSect="002178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7F90"/>
    <w:multiLevelType w:val="multilevel"/>
    <w:tmpl w:val="C4BE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A65"/>
    <w:rsid w:val="000318E3"/>
    <w:rsid w:val="000547B6"/>
    <w:rsid w:val="00217847"/>
    <w:rsid w:val="002F597B"/>
    <w:rsid w:val="004E52A3"/>
    <w:rsid w:val="00710C1C"/>
    <w:rsid w:val="007B6A65"/>
    <w:rsid w:val="00A740CC"/>
    <w:rsid w:val="00B3259B"/>
    <w:rsid w:val="00CF03A7"/>
    <w:rsid w:val="00E41A37"/>
    <w:rsid w:val="00E60DCC"/>
    <w:rsid w:val="00FC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A37"/>
  </w:style>
  <w:style w:type="paragraph" w:styleId="Nagwek1">
    <w:name w:val="heading 1"/>
    <w:basedOn w:val="Normalny"/>
    <w:link w:val="Nagwek1Znak"/>
    <w:uiPriority w:val="9"/>
    <w:qFormat/>
    <w:rsid w:val="007B6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6A65"/>
    <w:rPr>
      <w:color w:val="0000FF"/>
      <w:u w:val="single"/>
    </w:rPr>
  </w:style>
  <w:style w:type="table" w:styleId="Tabela-Siatka">
    <w:name w:val="Table Grid"/>
    <w:basedOn w:val="Standardowy"/>
    <w:uiPriority w:val="59"/>
    <w:rsid w:val="007B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5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p.krakow.pl/?dok_id=167&amp;sub_dok_id=167&amp;sub=uchwala&amp;query=id%3D24443%26typ%3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EB298-EFC7-41B9-BF3B-F37F5BF4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2024-02-13T09:43:00Z</cp:lastPrinted>
  <dcterms:created xsi:type="dcterms:W3CDTF">2024-02-06T11:41:00Z</dcterms:created>
  <dcterms:modified xsi:type="dcterms:W3CDTF">2024-02-13T09:43:00Z</dcterms:modified>
</cp:coreProperties>
</file>