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CE0C" w14:textId="77777777" w:rsidR="00B37506" w:rsidRPr="00B37506" w:rsidRDefault="00B37506" w:rsidP="00B37506">
      <w:pPr>
        <w:pStyle w:val="NormalnyWeb"/>
        <w:spacing w:before="0" w:beforeAutospacing="0" w:after="0" w:afterAutospacing="0"/>
        <w:textAlignment w:val="baseline"/>
        <w:rPr>
          <w:sz w:val="48"/>
          <w:szCs w:val="48"/>
        </w:rPr>
      </w:pPr>
    </w:p>
    <w:p w14:paraId="59594914" w14:textId="4DADF490" w:rsidR="00B37506" w:rsidRDefault="00B37506" w:rsidP="00B37506">
      <w:pPr>
        <w:pStyle w:val="NormalnyWeb"/>
        <w:spacing w:before="0" w:beforeAutospacing="0" w:after="0" w:afterAutospacing="0"/>
        <w:textAlignment w:val="baseline"/>
        <w:rPr>
          <w:color w:val="FF0000"/>
          <w:sz w:val="48"/>
          <w:szCs w:val="48"/>
        </w:rPr>
      </w:pPr>
      <w:r w:rsidRPr="00B37506">
        <w:rPr>
          <w:color w:val="071F32"/>
          <w:sz w:val="48"/>
          <w:szCs w:val="48"/>
        </w:rPr>
        <w:t>Rekrutacja do  przedszkola na rok szkolny 202</w:t>
      </w:r>
      <w:r w:rsidR="00E06AAC">
        <w:rPr>
          <w:color w:val="071F32"/>
          <w:sz w:val="48"/>
          <w:szCs w:val="48"/>
        </w:rPr>
        <w:t>6</w:t>
      </w:r>
      <w:r w:rsidRPr="00B37506">
        <w:rPr>
          <w:color w:val="071F32"/>
          <w:sz w:val="48"/>
          <w:szCs w:val="48"/>
        </w:rPr>
        <w:t>/202</w:t>
      </w:r>
      <w:r w:rsidR="00E06AAC">
        <w:rPr>
          <w:color w:val="071F32"/>
          <w:sz w:val="48"/>
          <w:szCs w:val="48"/>
        </w:rPr>
        <w:t>7</w:t>
      </w:r>
      <w:r w:rsidRPr="00B37506">
        <w:rPr>
          <w:color w:val="071F32"/>
          <w:sz w:val="48"/>
          <w:szCs w:val="48"/>
        </w:rPr>
        <w:t xml:space="preserve">  rozpocznie się </w:t>
      </w:r>
      <w:r w:rsidRPr="00B37506">
        <w:rPr>
          <w:color w:val="FF0000"/>
          <w:sz w:val="48"/>
          <w:szCs w:val="48"/>
        </w:rPr>
        <w:t>2</w:t>
      </w:r>
      <w:r w:rsidRPr="00B37506">
        <w:rPr>
          <w:rFonts w:ascii="Lato" w:hAnsi="Lato"/>
          <w:color w:val="FF0000"/>
          <w:sz w:val="27"/>
          <w:szCs w:val="27"/>
        </w:rPr>
        <w:t xml:space="preserve"> </w:t>
      </w:r>
      <w:r w:rsidRPr="00B37506">
        <w:rPr>
          <w:color w:val="FF0000"/>
          <w:sz w:val="48"/>
          <w:szCs w:val="48"/>
        </w:rPr>
        <w:t>marca 2026 r.</w:t>
      </w:r>
    </w:p>
    <w:p w14:paraId="6D043292" w14:textId="77777777" w:rsidR="00B37506" w:rsidRDefault="00B37506" w:rsidP="00B37506">
      <w:pPr>
        <w:pStyle w:val="NormalnyWeb"/>
        <w:spacing w:before="0" w:beforeAutospacing="0" w:after="0" w:afterAutospacing="0"/>
        <w:textAlignment w:val="baseline"/>
        <w:rPr>
          <w:color w:val="FF0000"/>
          <w:sz w:val="48"/>
          <w:szCs w:val="48"/>
        </w:rPr>
      </w:pPr>
    </w:p>
    <w:p w14:paraId="0B9BB296" w14:textId="77777777" w:rsidR="00B37506" w:rsidRPr="00B37506" w:rsidRDefault="00B37506" w:rsidP="00B37506">
      <w:pPr>
        <w:pStyle w:val="NormalnyWeb"/>
        <w:spacing w:before="0" w:beforeAutospacing="0" w:after="0" w:afterAutospacing="0"/>
        <w:textAlignment w:val="baseline"/>
        <w:rPr>
          <w:color w:val="FF0000"/>
          <w:sz w:val="48"/>
          <w:szCs w:val="48"/>
        </w:rPr>
      </w:pPr>
    </w:p>
    <w:p w14:paraId="515566F2" w14:textId="77777777" w:rsidR="00B37506" w:rsidRDefault="00B37506" w:rsidP="00B37506">
      <w:pPr>
        <w:pStyle w:val="NormalnyWeb"/>
        <w:spacing w:before="0" w:beforeAutospacing="0" w:after="0" w:afterAutospacing="0"/>
        <w:textAlignment w:val="baseline"/>
        <w:rPr>
          <w:color w:val="071F32"/>
          <w:sz w:val="48"/>
          <w:szCs w:val="48"/>
        </w:rPr>
      </w:pPr>
      <w:r w:rsidRPr="00B37506">
        <w:rPr>
          <w:color w:val="071F32"/>
          <w:sz w:val="48"/>
          <w:szCs w:val="48"/>
        </w:rPr>
        <w:t>Również 2 marca 2026 r. zostanie uruchomiony elektroniczny system rekrutacji.</w:t>
      </w:r>
    </w:p>
    <w:p w14:paraId="2296C445" w14:textId="77777777" w:rsidR="00B37506" w:rsidRDefault="00B37506" w:rsidP="00B37506">
      <w:pPr>
        <w:pStyle w:val="NormalnyWeb"/>
        <w:spacing w:before="0" w:beforeAutospacing="0" w:after="0" w:afterAutospacing="0"/>
        <w:textAlignment w:val="baseline"/>
        <w:rPr>
          <w:color w:val="071F32"/>
          <w:sz w:val="48"/>
          <w:szCs w:val="48"/>
        </w:rPr>
      </w:pPr>
    </w:p>
    <w:p w14:paraId="0B4D8DEB" w14:textId="77777777" w:rsidR="00B37506" w:rsidRPr="00B37506" w:rsidRDefault="00B37506" w:rsidP="00B37506">
      <w:pPr>
        <w:pStyle w:val="NormalnyWeb"/>
        <w:spacing w:before="0" w:beforeAutospacing="0" w:after="0" w:afterAutospacing="0"/>
        <w:textAlignment w:val="baseline"/>
        <w:rPr>
          <w:color w:val="071F32"/>
          <w:sz w:val="48"/>
          <w:szCs w:val="48"/>
        </w:rPr>
      </w:pPr>
    </w:p>
    <w:p w14:paraId="545B3438" w14:textId="32A00DF3" w:rsidR="00B37506" w:rsidRPr="00B37506" w:rsidRDefault="00B37506" w:rsidP="00B37506">
      <w:pPr>
        <w:pStyle w:val="NormalnyWeb"/>
        <w:spacing w:before="0" w:beforeAutospacing="0" w:after="0" w:afterAutospacing="0"/>
        <w:jc w:val="both"/>
        <w:textAlignment w:val="baseline"/>
        <w:rPr>
          <w:color w:val="071F32"/>
          <w:sz w:val="48"/>
          <w:szCs w:val="48"/>
        </w:rPr>
      </w:pPr>
      <w:r w:rsidRPr="00B37506">
        <w:rPr>
          <w:color w:val="071F32"/>
          <w:sz w:val="48"/>
          <w:szCs w:val="48"/>
        </w:rPr>
        <w:t xml:space="preserve">Szczegółowe zasady rekrutacji oraz formularze rekrutacyjne zostaną zamieszczone </w:t>
      </w:r>
      <w:r>
        <w:rPr>
          <w:color w:val="071F32"/>
          <w:sz w:val="48"/>
          <w:szCs w:val="48"/>
        </w:rPr>
        <w:t xml:space="preserve">                              </w:t>
      </w:r>
      <w:r w:rsidRPr="00B37506">
        <w:rPr>
          <w:color w:val="071F32"/>
          <w:sz w:val="48"/>
          <w:szCs w:val="48"/>
        </w:rPr>
        <w:t>w elektronicznym systemie rekrutacji.</w:t>
      </w:r>
    </w:p>
    <w:p w14:paraId="49EF2E2C" w14:textId="77777777" w:rsidR="00B37506" w:rsidRPr="00B37506" w:rsidRDefault="00000000" w:rsidP="00B37506">
      <w:pPr>
        <w:pStyle w:val="NormalnyWeb"/>
        <w:spacing w:before="0" w:beforeAutospacing="0" w:after="0" w:afterAutospacing="0"/>
        <w:textAlignment w:val="baseline"/>
        <w:rPr>
          <w:color w:val="071F32"/>
          <w:sz w:val="48"/>
          <w:szCs w:val="48"/>
        </w:rPr>
      </w:pPr>
      <w:hyperlink r:id="rId4" w:history="1">
        <w:r w:rsidR="00B37506" w:rsidRPr="00B37506">
          <w:rPr>
            <w:rStyle w:val="Hipercze"/>
            <w:rFonts w:eastAsiaTheme="majorEastAsia"/>
            <w:color w:val="0063AF"/>
            <w:sz w:val="48"/>
            <w:szCs w:val="48"/>
          </w:rPr>
          <w:t>rekrutacje-krakow.pzo.edu.pl/</w:t>
        </w:r>
        <w:proofErr w:type="spellStart"/>
        <w:r w:rsidR="00B37506" w:rsidRPr="00B37506">
          <w:rPr>
            <w:rStyle w:val="Hipercze"/>
            <w:rFonts w:eastAsiaTheme="majorEastAsia"/>
            <w:color w:val="0063AF"/>
            <w:sz w:val="48"/>
            <w:szCs w:val="48"/>
          </w:rPr>
          <w:t>formico</w:t>
        </w:r>
        <w:proofErr w:type="spellEnd"/>
        <w:r w:rsidR="00B37506" w:rsidRPr="00B37506">
          <w:rPr>
            <w:rStyle w:val="Hipercze"/>
            <w:rFonts w:eastAsiaTheme="majorEastAsia"/>
            <w:color w:val="0063AF"/>
            <w:sz w:val="48"/>
            <w:szCs w:val="48"/>
          </w:rPr>
          <w:t>-public</w:t>
        </w:r>
      </w:hyperlink>
    </w:p>
    <w:p w14:paraId="0C1B2154" w14:textId="77777777" w:rsidR="00B37506" w:rsidRPr="00B37506" w:rsidRDefault="00B37506" w:rsidP="00B37506">
      <w:pPr>
        <w:pStyle w:val="NormalnyWeb"/>
        <w:spacing w:before="0" w:beforeAutospacing="0" w:after="0" w:afterAutospacing="0"/>
        <w:textAlignment w:val="baseline"/>
        <w:rPr>
          <w:color w:val="071F32"/>
          <w:sz w:val="48"/>
          <w:szCs w:val="48"/>
        </w:rPr>
      </w:pPr>
    </w:p>
    <w:p w14:paraId="5A66E104" w14:textId="77777777" w:rsidR="00B37506" w:rsidRDefault="00B37506" w:rsidP="00B37506">
      <w:pPr>
        <w:pStyle w:val="NormalnyWeb"/>
        <w:spacing w:before="0" w:beforeAutospacing="0" w:after="0" w:afterAutospacing="0"/>
        <w:textAlignment w:val="baseline"/>
        <w:rPr>
          <w:color w:val="071F32"/>
          <w:sz w:val="48"/>
          <w:szCs w:val="48"/>
        </w:rPr>
      </w:pPr>
    </w:p>
    <w:p w14:paraId="6D8FFF04" w14:textId="77777777" w:rsidR="00B37506" w:rsidRPr="00B37506" w:rsidRDefault="00B37506" w:rsidP="00B37506">
      <w:pPr>
        <w:pStyle w:val="NormalnyWeb"/>
        <w:spacing w:before="0" w:beforeAutospacing="0" w:after="0" w:afterAutospacing="0"/>
        <w:textAlignment w:val="baseline"/>
        <w:rPr>
          <w:color w:val="071F32"/>
          <w:sz w:val="48"/>
          <w:szCs w:val="48"/>
        </w:rPr>
      </w:pPr>
    </w:p>
    <w:p w14:paraId="67C28009" w14:textId="77777777" w:rsidR="00B37506" w:rsidRPr="00B37506" w:rsidRDefault="00B37506" w:rsidP="00B37506">
      <w:pPr>
        <w:pStyle w:val="NormalnyWeb"/>
        <w:spacing w:before="0" w:beforeAutospacing="0" w:after="0" w:afterAutospacing="0"/>
        <w:jc w:val="both"/>
        <w:textAlignment w:val="baseline"/>
        <w:rPr>
          <w:color w:val="FF0000"/>
          <w:sz w:val="48"/>
          <w:szCs w:val="48"/>
        </w:rPr>
      </w:pPr>
      <w:r w:rsidRPr="00B37506">
        <w:rPr>
          <w:color w:val="FF0000"/>
          <w:sz w:val="48"/>
          <w:szCs w:val="48"/>
        </w:rPr>
        <w:t>Składanie deklaracji o kontynuowaniu wychowania przedszkolnego przez rodziców dzieci uczęszczających już do przedszkola:</w:t>
      </w:r>
    </w:p>
    <w:p w14:paraId="77CB220D" w14:textId="7E9A0E09" w:rsidR="00B37506" w:rsidRPr="00B37506" w:rsidRDefault="00B37506" w:rsidP="00B37506">
      <w:pPr>
        <w:pStyle w:val="NormalnyWeb"/>
        <w:spacing w:before="0" w:beforeAutospacing="0" w:after="0" w:afterAutospacing="0"/>
        <w:jc w:val="both"/>
        <w:textAlignment w:val="baseline"/>
        <w:rPr>
          <w:color w:val="FF0000"/>
          <w:sz w:val="48"/>
          <w:szCs w:val="48"/>
        </w:rPr>
      </w:pPr>
      <w:r w:rsidRPr="00B37506">
        <w:rPr>
          <w:color w:val="FF0000"/>
          <w:sz w:val="48"/>
          <w:szCs w:val="48"/>
        </w:rPr>
        <w:t xml:space="preserve">               </w:t>
      </w:r>
      <w:r w:rsidRPr="00B37506">
        <w:rPr>
          <w:rStyle w:val="Pogrubienie"/>
          <w:rFonts w:eastAsiaTheme="majorEastAsia"/>
          <w:color w:val="FF0000"/>
          <w:sz w:val="48"/>
          <w:szCs w:val="48"/>
          <w:bdr w:val="none" w:sz="0" w:space="0" w:color="auto" w:frame="1"/>
        </w:rPr>
        <w:t>19-27 lutego 2026 r.</w:t>
      </w:r>
    </w:p>
    <w:p w14:paraId="1D12F30D" w14:textId="77777777" w:rsidR="00B37506" w:rsidRPr="00B37506" w:rsidRDefault="00B37506" w:rsidP="00B37506">
      <w:pPr>
        <w:pStyle w:val="NormalnyWeb"/>
        <w:spacing w:before="0" w:beforeAutospacing="0" w:after="0" w:afterAutospacing="0"/>
        <w:jc w:val="both"/>
        <w:textAlignment w:val="baseline"/>
        <w:rPr>
          <w:color w:val="FF0000"/>
          <w:sz w:val="48"/>
          <w:szCs w:val="48"/>
        </w:rPr>
      </w:pPr>
    </w:p>
    <w:p w14:paraId="3B9A4075" w14:textId="77777777" w:rsidR="00B37506" w:rsidRDefault="00B37506" w:rsidP="00B37506">
      <w:pPr>
        <w:pStyle w:val="NormalnyWeb"/>
        <w:spacing w:before="0" w:beforeAutospacing="0" w:after="0" w:afterAutospacing="0"/>
        <w:textAlignment w:val="baseline"/>
        <w:rPr>
          <w:color w:val="071F32"/>
          <w:sz w:val="48"/>
          <w:szCs w:val="48"/>
        </w:rPr>
      </w:pPr>
    </w:p>
    <w:p w14:paraId="63906CB6" w14:textId="77777777" w:rsidR="00B37506" w:rsidRDefault="00B37506" w:rsidP="00B37506">
      <w:pPr>
        <w:pStyle w:val="NormalnyWeb"/>
        <w:spacing w:before="0" w:beforeAutospacing="0" w:after="0" w:afterAutospacing="0"/>
        <w:textAlignment w:val="baseline"/>
        <w:rPr>
          <w:color w:val="071F32"/>
          <w:sz w:val="48"/>
          <w:szCs w:val="48"/>
        </w:rPr>
      </w:pPr>
    </w:p>
    <w:p w14:paraId="4E76CC8E" w14:textId="77777777" w:rsidR="00B37506" w:rsidRDefault="00B37506" w:rsidP="00B37506">
      <w:pPr>
        <w:pStyle w:val="NormalnyWeb"/>
        <w:spacing w:before="0" w:beforeAutospacing="0" w:after="0" w:afterAutospacing="0"/>
        <w:textAlignment w:val="baseline"/>
        <w:rPr>
          <w:color w:val="071F32"/>
          <w:sz w:val="48"/>
          <w:szCs w:val="48"/>
        </w:rPr>
      </w:pPr>
    </w:p>
    <w:p w14:paraId="65B47CC6" w14:textId="77777777" w:rsidR="00B37506" w:rsidRDefault="00B37506" w:rsidP="00B37506">
      <w:pPr>
        <w:pStyle w:val="NormalnyWeb"/>
        <w:spacing w:before="0" w:beforeAutospacing="0" w:after="0" w:afterAutospacing="0"/>
        <w:textAlignment w:val="baseline"/>
        <w:rPr>
          <w:color w:val="071F32"/>
          <w:sz w:val="48"/>
          <w:szCs w:val="48"/>
        </w:rPr>
      </w:pPr>
    </w:p>
    <w:p w14:paraId="0AFCBF0A" w14:textId="1AA10EA5" w:rsidR="00B37506" w:rsidRPr="00B37506" w:rsidRDefault="00B37506" w:rsidP="00B37506">
      <w:pPr>
        <w:pStyle w:val="NormalnyWeb"/>
        <w:spacing w:before="0" w:beforeAutospacing="0" w:after="0" w:afterAutospacing="0"/>
        <w:textAlignment w:val="baseline"/>
        <w:rPr>
          <w:sz w:val="36"/>
          <w:szCs w:val="36"/>
        </w:rPr>
      </w:pPr>
      <w:r w:rsidRPr="00B37506">
        <w:rPr>
          <w:sz w:val="36"/>
          <w:szCs w:val="36"/>
        </w:rPr>
        <w:lastRenderedPageBreak/>
        <w:t>Terminy przeprowadzania postępowania rekrutacyjnego                    i postępowania uzupełniającego, w tym terminy składania dokumentów, na rok szkolny 2026/2027:</w:t>
      </w:r>
    </w:p>
    <w:p w14:paraId="1D399AFB" w14:textId="77777777" w:rsidR="00B37506" w:rsidRDefault="00B37506" w:rsidP="00B37506">
      <w:pPr>
        <w:pStyle w:val="NormalnyWeb"/>
        <w:spacing w:before="0" w:beforeAutospacing="0" w:after="0" w:afterAutospacing="0"/>
        <w:textAlignment w:val="baseline"/>
        <w:rPr>
          <w:rFonts w:ascii="Lato" w:hAnsi="Lato"/>
          <w:color w:val="071F32"/>
          <w:sz w:val="27"/>
          <w:szCs w:val="27"/>
        </w:rPr>
      </w:pPr>
      <w:r>
        <w:rPr>
          <w:rFonts w:ascii="Lato" w:hAnsi="Lato"/>
          <w:noProof/>
          <w:color w:val="071F32"/>
          <w:sz w:val="27"/>
          <w:szCs w:val="27"/>
        </w:rPr>
        <w:drawing>
          <wp:inline distT="0" distB="0" distL="0" distR="0" wp14:anchorId="4813CE8B" wp14:editId="2B774624">
            <wp:extent cx="5861304" cy="6172200"/>
            <wp:effectExtent l="0" t="0" r="6350" b="0"/>
            <wp:docPr id="1" name="Obraz 1" descr="Harmonogram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monogram 20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945" cy="620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B5970" w14:textId="77777777" w:rsidR="00B37506" w:rsidRDefault="00B37506" w:rsidP="00B37506">
      <w:pPr>
        <w:pStyle w:val="NormalnyWeb"/>
        <w:spacing w:before="0" w:beforeAutospacing="0" w:after="0" w:afterAutospacing="0"/>
        <w:textAlignment w:val="baseline"/>
        <w:rPr>
          <w:rFonts w:ascii="Lato" w:hAnsi="Lato"/>
          <w:color w:val="071F32"/>
          <w:sz w:val="27"/>
          <w:szCs w:val="27"/>
        </w:rPr>
      </w:pPr>
      <w:r>
        <w:rPr>
          <w:rFonts w:ascii="Lato" w:hAnsi="Lato"/>
          <w:color w:val="071F32"/>
          <w:sz w:val="27"/>
          <w:szCs w:val="27"/>
        </w:rPr>
        <w:t> </w:t>
      </w:r>
    </w:p>
    <w:p w14:paraId="56A2F7C0" w14:textId="77777777" w:rsidR="00B37506" w:rsidRDefault="00000000" w:rsidP="00B37506">
      <w:pPr>
        <w:pStyle w:val="NormalnyWeb"/>
        <w:spacing w:before="0" w:beforeAutospacing="0" w:after="0" w:afterAutospacing="0"/>
        <w:textAlignment w:val="baseline"/>
        <w:rPr>
          <w:rFonts w:ascii="Lato" w:hAnsi="Lato"/>
          <w:color w:val="071F32"/>
          <w:sz w:val="27"/>
          <w:szCs w:val="27"/>
        </w:rPr>
      </w:pPr>
      <w:hyperlink r:id="rId6" w:anchor="_ftnref1" w:history="1">
        <w:r w:rsidR="00B37506">
          <w:rPr>
            <w:rStyle w:val="Hipercze"/>
            <w:rFonts w:ascii="Lato SemiBold" w:eastAsiaTheme="majorEastAsia" w:hAnsi="Lato SemiBold"/>
            <w:color w:val="0063AF"/>
            <w:sz w:val="27"/>
            <w:szCs w:val="27"/>
          </w:rPr>
          <w:t>[1]</w:t>
        </w:r>
      </w:hyperlink>
      <w:r w:rsidR="00B37506">
        <w:rPr>
          <w:rFonts w:ascii="Lato" w:hAnsi="Lato"/>
          <w:color w:val="071F32"/>
          <w:sz w:val="27"/>
          <w:szCs w:val="27"/>
        </w:rPr>
        <w:t> przez przedszkole należy także rozumieć oddziały przedszkolne w szkole podstawowej</w:t>
      </w:r>
    </w:p>
    <w:p w14:paraId="037F8AB2" w14:textId="4B0FF309" w:rsidR="00276E46" w:rsidRPr="00B37506" w:rsidRDefault="00B37506" w:rsidP="00B37506">
      <w:pPr>
        <w:pStyle w:val="NormalnyWeb"/>
        <w:spacing w:before="0" w:beforeAutospacing="0" w:after="0" w:afterAutospacing="0"/>
        <w:textAlignment w:val="baseline"/>
        <w:rPr>
          <w:rFonts w:ascii="Lato" w:hAnsi="Lato"/>
          <w:color w:val="071F32"/>
          <w:sz w:val="27"/>
          <w:szCs w:val="27"/>
        </w:rPr>
      </w:pPr>
      <w:r>
        <w:rPr>
          <w:rFonts w:ascii="Lato" w:hAnsi="Lato"/>
          <w:color w:val="071F32"/>
          <w:sz w:val="27"/>
          <w:szCs w:val="27"/>
        </w:rPr>
        <w:t xml:space="preserve">Kryteria naboru do krakowskich przedszkoli samorządowych określa art. 131 ust. 2 ustawy z dnia 14 grudnia 2016 r. Prawo oświatowe (Dz. U. z 2024 r. poz. 737 z </w:t>
      </w:r>
      <w:proofErr w:type="spellStart"/>
      <w:r>
        <w:rPr>
          <w:rFonts w:ascii="Lato" w:hAnsi="Lato"/>
          <w:color w:val="071F32"/>
          <w:sz w:val="27"/>
          <w:szCs w:val="27"/>
        </w:rPr>
        <w:t>późn</w:t>
      </w:r>
      <w:proofErr w:type="spellEnd"/>
      <w:r>
        <w:rPr>
          <w:rFonts w:ascii="Lato" w:hAnsi="Lato"/>
          <w:color w:val="071F32"/>
          <w:sz w:val="27"/>
          <w:szCs w:val="27"/>
        </w:rPr>
        <w:t>. zm.) oraz </w:t>
      </w:r>
      <w:hyperlink r:id="rId7" w:history="1">
        <w:r>
          <w:rPr>
            <w:rStyle w:val="Hipercze"/>
            <w:rFonts w:ascii="Lato SemiBold" w:eastAsiaTheme="majorEastAsia" w:hAnsi="Lato SemiBold"/>
            <w:color w:val="0063AF"/>
            <w:sz w:val="27"/>
            <w:szCs w:val="27"/>
          </w:rPr>
          <w:t>uchwała nr LXVI/1650/17 Rady Miasta Krakowa z dnia 15 marca 2017 r. w sprawie określenia kryteriów naboru do samorządowych przedszkoli na drugim etapie postępowania rekrutacyjnego oraz dokumentów niezbędnych do potwierdzania tych kryteriów (ze zm.).</w:t>
        </w:r>
      </w:hyperlink>
    </w:p>
    <w:sectPr w:rsidR="00276E46" w:rsidRPr="00B37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6"/>
    <w:rsid w:val="00061C34"/>
    <w:rsid w:val="00276E46"/>
    <w:rsid w:val="008D3F00"/>
    <w:rsid w:val="00B37506"/>
    <w:rsid w:val="00E06AAC"/>
    <w:rsid w:val="00F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5873"/>
  <w15:chartTrackingRefBased/>
  <w15:docId w15:val="{1E15908D-76F3-4052-A6AE-0999FEF9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5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5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5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5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5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5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5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5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5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5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50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3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3750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37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p.krakow.pl/?dok_id=167&amp;sub_dok_id=167&amp;sub=uchwala&amp;query=id%3D24443%26typ%3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edukacyjny.krakow.pl/196467,artykul,rekrutacja_do_przedszkoli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rekrutacje-krakow.pzo.edu.pl/formico-publi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2026-02-03T13:10:00Z</cp:lastPrinted>
  <dcterms:created xsi:type="dcterms:W3CDTF">2026-02-03T13:01:00Z</dcterms:created>
  <dcterms:modified xsi:type="dcterms:W3CDTF">2026-02-03T13:10:00Z</dcterms:modified>
</cp:coreProperties>
</file>